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681D" w:rsidRPr="00780CD3" w:rsidRDefault="00F8681D" w:rsidP="00F8681D">
      <w:pPr>
        <w:spacing w:line="660" w:lineRule="exact"/>
        <w:rPr>
          <w:rFonts w:ascii="仿宋" w:eastAsia="仿宋" w:hAnsi="仿宋" w:cs="Times New Roman"/>
          <w:bCs/>
          <w:sz w:val="32"/>
          <w:szCs w:val="32"/>
        </w:rPr>
      </w:pPr>
      <w:r w:rsidRPr="00780CD3">
        <w:rPr>
          <w:rFonts w:ascii="仿宋" w:eastAsia="仿宋" w:hAnsi="仿宋" w:cs="Times New Roman" w:hint="eastAsia"/>
          <w:bCs/>
          <w:sz w:val="32"/>
          <w:szCs w:val="32"/>
        </w:rPr>
        <w:t>附件2：</w:t>
      </w:r>
    </w:p>
    <w:p w:rsidR="00F8681D" w:rsidRPr="00780CD3" w:rsidRDefault="00F8681D" w:rsidP="00F8681D">
      <w:pPr>
        <w:spacing w:line="660" w:lineRule="exact"/>
        <w:rPr>
          <w:rFonts w:ascii="仿宋" w:eastAsia="仿宋" w:hAnsi="仿宋" w:cs="Times New Roman"/>
          <w:b/>
          <w:bCs/>
          <w:sz w:val="32"/>
          <w:szCs w:val="32"/>
        </w:rPr>
      </w:pPr>
    </w:p>
    <w:p w:rsidR="00F8681D" w:rsidRPr="005D26EE" w:rsidRDefault="00F8681D" w:rsidP="00F8681D">
      <w:pPr>
        <w:spacing w:line="660" w:lineRule="exact"/>
        <w:jc w:val="center"/>
        <w:rPr>
          <w:rFonts w:ascii="方正小标宋简体" w:eastAsia="方正小标宋简体" w:hAnsi="华文中宋" w:cs="Times New Roman" w:hint="eastAsia"/>
          <w:bCs/>
          <w:sz w:val="44"/>
          <w:szCs w:val="44"/>
        </w:rPr>
      </w:pPr>
      <w:r w:rsidRPr="005D26EE">
        <w:rPr>
          <w:rFonts w:ascii="方正小标宋简体" w:eastAsia="方正小标宋简体" w:hAnsi="华文中宋" w:cs="Times New Roman" w:hint="eastAsia"/>
          <w:bCs/>
          <w:sz w:val="44"/>
          <w:szCs w:val="44"/>
        </w:rPr>
        <w:t>施工过程结算合同专用条款使用说明（一）</w:t>
      </w:r>
    </w:p>
    <w:p w:rsidR="00F8681D" w:rsidRPr="00780CD3" w:rsidRDefault="00F8681D" w:rsidP="00F8681D">
      <w:pPr>
        <w:spacing w:line="660" w:lineRule="exact"/>
        <w:jc w:val="center"/>
        <w:rPr>
          <w:rFonts w:ascii="华文中宋" w:eastAsia="华文中宋" w:hAnsi="华文中宋" w:cs="Times New Roman"/>
          <w:b/>
          <w:bCs/>
          <w:sz w:val="36"/>
          <w:szCs w:val="36"/>
        </w:rPr>
      </w:pPr>
    </w:p>
    <w:p w:rsidR="00F8681D" w:rsidRPr="005D26EE" w:rsidRDefault="00F8681D" w:rsidP="00F8681D">
      <w:pPr>
        <w:tabs>
          <w:tab w:val="left" w:pos="0"/>
        </w:tabs>
        <w:spacing w:line="660" w:lineRule="exact"/>
        <w:rPr>
          <w:rFonts w:ascii="黑体" w:eastAsia="黑体" w:hAnsi="黑体" w:cs="仿宋" w:hint="eastAsia"/>
          <w:sz w:val="32"/>
          <w:szCs w:val="32"/>
        </w:rPr>
      </w:pPr>
      <w:r w:rsidRPr="00780CD3">
        <w:rPr>
          <w:rFonts w:ascii="仿宋" w:eastAsia="仿宋" w:hAnsi="仿宋" w:cs="仿宋" w:hint="eastAsia"/>
          <w:sz w:val="32"/>
          <w:szCs w:val="32"/>
        </w:rPr>
        <w:t xml:space="preserve">    </w:t>
      </w:r>
      <w:r w:rsidRPr="005D26EE">
        <w:rPr>
          <w:rFonts w:ascii="黑体" w:eastAsia="黑体" w:hAnsi="黑体" w:cs="仿宋" w:hint="eastAsia"/>
          <w:sz w:val="32"/>
          <w:szCs w:val="32"/>
        </w:rPr>
        <w:t>1.如何在专用条款中明确《实施意见》的执行？</w:t>
      </w:r>
    </w:p>
    <w:p w:rsidR="00F8681D" w:rsidRPr="005D26EE" w:rsidRDefault="00F8681D" w:rsidP="00F8681D">
      <w:pPr>
        <w:tabs>
          <w:tab w:val="left" w:pos="0"/>
        </w:tabs>
        <w:spacing w:line="660" w:lineRule="exact"/>
        <w:rPr>
          <w:rFonts w:ascii="仿宋_GB2312" w:eastAsia="仿宋_GB2312" w:hAnsi="仿宋" w:cs="仿宋" w:hint="eastAsia"/>
          <w:sz w:val="32"/>
          <w:szCs w:val="32"/>
        </w:rPr>
      </w:pPr>
      <w:r w:rsidRPr="005D26EE">
        <w:rPr>
          <w:rFonts w:ascii="仿宋_GB2312" w:eastAsia="仿宋_GB2312" w:hAnsi="仿宋" w:cs="仿宋" w:hint="eastAsia"/>
          <w:sz w:val="32"/>
          <w:szCs w:val="32"/>
        </w:rPr>
        <w:t xml:space="preserve">    答：专用条款1.3 法律，适用于合同的其他规范性文件:《关于在房屋建筑和市政基础设施工程中推行施工过程结算的实施意见》（</w:t>
      </w:r>
      <w:proofErr w:type="gramStart"/>
      <w:r w:rsidRPr="005D26EE">
        <w:rPr>
          <w:rFonts w:ascii="仿宋_GB2312" w:eastAsia="仿宋_GB2312" w:hAnsi="仿宋" w:cs="仿宋" w:hint="eastAsia"/>
          <w:sz w:val="32"/>
          <w:szCs w:val="32"/>
        </w:rPr>
        <w:t>浙建〔2020〕</w:t>
      </w:r>
      <w:proofErr w:type="gramEnd"/>
      <w:r w:rsidRPr="005D26EE">
        <w:rPr>
          <w:rFonts w:ascii="仿宋_GB2312" w:eastAsia="仿宋_GB2312" w:hAnsi="仿宋" w:cs="仿宋" w:hint="eastAsia"/>
          <w:sz w:val="32"/>
          <w:szCs w:val="32"/>
        </w:rPr>
        <w:t>5号）。</w:t>
      </w:r>
    </w:p>
    <w:p w:rsidR="00F8681D" w:rsidRPr="005D26EE" w:rsidRDefault="00F8681D" w:rsidP="00F8681D">
      <w:pPr>
        <w:tabs>
          <w:tab w:val="left" w:pos="0"/>
        </w:tabs>
        <w:spacing w:line="660" w:lineRule="exact"/>
        <w:rPr>
          <w:rFonts w:ascii="黑体" w:eastAsia="黑体" w:hAnsi="黑体" w:cs="仿宋" w:hint="eastAsia"/>
          <w:sz w:val="32"/>
          <w:szCs w:val="32"/>
        </w:rPr>
      </w:pPr>
      <w:r w:rsidRPr="005D26EE">
        <w:rPr>
          <w:rFonts w:ascii="仿宋_GB2312" w:eastAsia="仿宋_GB2312" w:hAnsi="仿宋" w:cs="仿宋" w:hint="eastAsia"/>
          <w:sz w:val="32"/>
          <w:szCs w:val="32"/>
        </w:rPr>
        <w:t xml:space="preserve">   </w:t>
      </w:r>
      <w:r w:rsidRPr="005D26EE">
        <w:rPr>
          <w:rFonts w:ascii="仿宋_GB2312" w:eastAsia="仿宋_GB2312" w:hAnsi="仿宋" w:cs="仿宋" w:hint="eastAsia"/>
          <w:b/>
          <w:sz w:val="32"/>
          <w:szCs w:val="32"/>
        </w:rPr>
        <w:t xml:space="preserve"> </w:t>
      </w:r>
      <w:r w:rsidRPr="005D26EE">
        <w:rPr>
          <w:rFonts w:ascii="黑体" w:eastAsia="黑体" w:hAnsi="黑体" w:cs="仿宋" w:hint="eastAsia"/>
          <w:sz w:val="32"/>
          <w:szCs w:val="32"/>
        </w:rPr>
        <w:t>2.如何在专用条款中约定安全文明施工基本费支付比例和支付期限？</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答：专用条款6.1.6关于安全文明施工基本费支付比例和支付期限的约定：预付比例为安全文明施工基本费总额的30%，其余与进度款同期支付，安全文明施工基本费预付款不做抵扣；安全文明施工基本费的使用按通用条款执行。</w:t>
      </w:r>
    </w:p>
    <w:p w:rsidR="00F8681D" w:rsidRPr="005D26EE" w:rsidRDefault="00F8681D" w:rsidP="00F8681D">
      <w:pPr>
        <w:tabs>
          <w:tab w:val="left" w:pos="0"/>
        </w:tabs>
        <w:spacing w:line="660" w:lineRule="exact"/>
        <w:rPr>
          <w:rFonts w:ascii="黑体" w:eastAsia="黑体" w:hAnsi="黑体" w:cs="仿宋" w:hint="eastAsia"/>
          <w:sz w:val="32"/>
          <w:szCs w:val="32"/>
        </w:rPr>
      </w:pPr>
      <w:r w:rsidRPr="005D26EE">
        <w:rPr>
          <w:rFonts w:ascii="仿宋_GB2312" w:eastAsia="仿宋_GB2312" w:hAnsi="仿宋" w:cs="仿宋" w:hint="eastAsia"/>
          <w:sz w:val="32"/>
          <w:szCs w:val="32"/>
        </w:rPr>
        <w:t xml:space="preserve">    </w:t>
      </w:r>
      <w:r w:rsidRPr="005D26EE">
        <w:rPr>
          <w:rFonts w:ascii="黑体" w:eastAsia="黑体" w:hAnsi="黑体" w:cs="仿宋" w:hint="eastAsia"/>
          <w:sz w:val="32"/>
          <w:szCs w:val="32"/>
        </w:rPr>
        <w:t>3.如何在专用条款中约定工期延误费用？</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答：专用条款7.5工期延误中约定:在过程结算时不考虑因工期延误引起的逾期违约金，在竣工结算时统一按总工期计算逾期竣工违约金。</w:t>
      </w:r>
    </w:p>
    <w:p w:rsidR="00F8681D" w:rsidRPr="005D26EE" w:rsidRDefault="00F8681D" w:rsidP="00F8681D">
      <w:pPr>
        <w:tabs>
          <w:tab w:val="left" w:pos="0"/>
        </w:tabs>
        <w:spacing w:line="660" w:lineRule="exact"/>
        <w:rPr>
          <w:rFonts w:ascii="黑体" w:eastAsia="黑体" w:hAnsi="黑体" w:cs="仿宋" w:hint="eastAsia"/>
          <w:sz w:val="32"/>
          <w:szCs w:val="32"/>
        </w:rPr>
      </w:pPr>
      <w:r w:rsidRPr="005D26EE">
        <w:rPr>
          <w:rFonts w:ascii="仿宋_GB2312" w:eastAsia="仿宋_GB2312" w:hAnsi="仿宋" w:cs="仿宋" w:hint="eastAsia"/>
          <w:sz w:val="32"/>
          <w:szCs w:val="32"/>
        </w:rPr>
        <w:t xml:space="preserve">   </w:t>
      </w:r>
      <w:r w:rsidRPr="005D26EE">
        <w:rPr>
          <w:rFonts w:ascii="仿宋_GB2312" w:eastAsia="仿宋_GB2312" w:hAnsi="仿宋" w:cs="仿宋" w:hint="eastAsia"/>
          <w:b/>
          <w:sz w:val="32"/>
          <w:szCs w:val="32"/>
        </w:rPr>
        <w:t xml:space="preserve"> </w:t>
      </w:r>
      <w:r w:rsidRPr="005D26EE">
        <w:rPr>
          <w:rFonts w:ascii="黑体" w:eastAsia="黑体" w:hAnsi="黑体" w:cs="仿宋" w:hint="eastAsia"/>
          <w:sz w:val="32"/>
          <w:szCs w:val="32"/>
        </w:rPr>
        <w:t>4.如何在专用条款中约定由于市场价格波动引起的调整？</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答：专用条款11.1市场价格波动引起的调整，采用第3</w:t>
      </w:r>
      <w:r w:rsidRPr="005D26EE">
        <w:rPr>
          <w:rFonts w:ascii="仿宋_GB2312" w:eastAsia="仿宋_GB2312" w:hAnsi="仿宋" w:cs="仿宋" w:hint="eastAsia"/>
          <w:sz w:val="32"/>
          <w:szCs w:val="32"/>
        </w:rPr>
        <w:lastRenderedPageBreak/>
        <w:t>种方式:其他价格调整方式。合同当事人应约定：</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（1）基准价为〔</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月〕〔造价信息（正刊）〕对应的人工、材料价格。</w:t>
      </w:r>
    </w:p>
    <w:p w:rsidR="00F8681D" w:rsidRPr="005D26EE" w:rsidRDefault="00F8681D" w:rsidP="00F8681D">
      <w:pPr>
        <w:tabs>
          <w:tab w:val="left" w:pos="0"/>
        </w:tabs>
        <w:spacing w:line="660" w:lineRule="exact"/>
        <w:rPr>
          <w:rFonts w:ascii="仿宋_GB2312" w:eastAsia="仿宋_GB2312" w:hAnsi="仿宋" w:cs="仿宋" w:hint="eastAsia"/>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（2）风险范围及幅度的约定：人工费的风险幅度</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（一般为5%）;材料价格的风险幅度</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（一般为5%）</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sz w:val="32"/>
          <w:szCs w:val="32"/>
        </w:rPr>
        <w:t xml:space="preserve">    （3）价格调整设定的合同分段工期：</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建筑工程，桩基工程完工时间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月</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日，地下室工程完工时间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月</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日，地上主体结构工程完工时间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月</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日，装修和安装工程完工时间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月</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日（合同要求竣工时间）。或其他分段方式的分段工期</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道路工程、给排水燃气工程、隧道工程、河道护岸工程、综合管廊工程等市政工程，按施工段划分的分段工期：</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桥梁工程，下部结构完工时间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月</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日，上部结构完工时间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月</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日，附属工程完工时间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年</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月</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日（合同要求竣工时间）。或其他分段方式的分段工期</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（4）按形象部位分段结算工程，按照合同约定的工程形象进度划分不同阶段，经监理人确认的分段结算工程的开始施工时间和结束施工时间，作为价差调整计算工期；根据</w:t>
      </w:r>
      <w:r w:rsidRPr="005D26EE">
        <w:rPr>
          <w:rFonts w:ascii="仿宋_GB2312" w:eastAsia="仿宋_GB2312" w:hAnsi="仿宋" w:cs="仿宋" w:hint="eastAsia"/>
          <w:sz w:val="32"/>
          <w:szCs w:val="32"/>
        </w:rPr>
        <w:lastRenderedPageBreak/>
        <w:t>分段结算节点工期对应月份（按日历月计）市场信息价算术平均值，分段计量调整价差。</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（5）因发包人原因造成节点工期延误的，超过合同要求节点工期的延误期间价格上涨造成的价差由发包人承担，反之，价格下降造成的价差则由承包人受益。</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因承包人原因造成节点工期延误的，超过合同要求节点工期的延误期间价格上涨造成的价差由承包人承担，反之，价格下降造成的价差则由发包人受益。</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（6）价格调整部分只计取税金，</w:t>
      </w:r>
      <w:proofErr w:type="gramStart"/>
      <w:r w:rsidRPr="005D26EE">
        <w:rPr>
          <w:rFonts w:ascii="仿宋_GB2312" w:eastAsia="仿宋_GB2312" w:hAnsi="仿宋" w:cs="仿宋" w:hint="eastAsia"/>
          <w:sz w:val="32"/>
          <w:szCs w:val="32"/>
        </w:rPr>
        <w:t>不</w:t>
      </w:r>
      <w:proofErr w:type="gramEnd"/>
      <w:r w:rsidRPr="005D26EE">
        <w:rPr>
          <w:rFonts w:ascii="仿宋_GB2312" w:eastAsia="仿宋_GB2312" w:hAnsi="仿宋" w:cs="仿宋" w:hint="eastAsia"/>
          <w:sz w:val="32"/>
          <w:szCs w:val="32"/>
        </w:rPr>
        <w:t>得计取其他任何费用。</w:t>
      </w:r>
    </w:p>
    <w:p w:rsidR="00F8681D" w:rsidRPr="005D26EE" w:rsidRDefault="00F8681D" w:rsidP="00F8681D">
      <w:pPr>
        <w:tabs>
          <w:tab w:val="left" w:pos="0"/>
        </w:tabs>
        <w:spacing w:line="660" w:lineRule="exact"/>
        <w:ind w:firstLine="642"/>
        <w:rPr>
          <w:rFonts w:ascii="仿宋_GB2312" w:eastAsia="仿宋_GB2312" w:hAnsi="仿宋" w:cs="仿宋" w:hint="eastAsia"/>
          <w:sz w:val="32"/>
          <w:szCs w:val="32"/>
        </w:rPr>
      </w:pPr>
      <w:proofErr w:type="gramStart"/>
      <w:r w:rsidRPr="005D26EE">
        <w:rPr>
          <w:rFonts w:ascii="仿宋_GB2312" w:eastAsia="仿宋_GB2312" w:hAnsi="仿宋" w:cs="仿宋" w:hint="eastAsia"/>
          <w:sz w:val="32"/>
          <w:szCs w:val="32"/>
        </w:rPr>
        <w:t>信息价使用</w:t>
      </w:r>
      <w:proofErr w:type="gramEnd"/>
      <w:r w:rsidRPr="005D26EE">
        <w:rPr>
          <w:rFonts w:ascii="仿宋_GB2312" w:eastAsia="仿宋_GB2312" w:hAnsi="仿宋" w:cs="仿宋" w:hint="eastAsia"/>
          <w:sz w:val="32"/>
          <w:szCs w:val="32"/>
        </w:rPr>
        <w:t>原则按造价管理部门发布的正刊信息价（优先顺序）：项目所在地（县、区）造价部门发布信息价，地市造价部门发布信息价，《浙江造价信息》信息价。</w:t>
      </w:r>
    </w:p>
    <w:p w:rsidR="00F8681D" w:rsidRPr="005D26EE" w:rsidRDefault="00F8681D" w:rsidP="005D26EE">
      <w:pPr>
        <w:tabs>
          <w:tab w:val="left" w:pos="0"/>
        </w:tabs>
        <w:spacing w:line="660" w:lineRule="exact"/>
        <w:ind w:firstLineChars="200" w:firstLine="640"/>
        <w:rPr>
          <w:rFonts w:ascii="黑体" w:eastAsia="黑体" w:hAnsi="黑体" w:cs="仿宋" w:hint="eastAsia"/>
          <w:sz w:val="32"/>
          <w:szCs w:val="32"/>
        </w:rPr>
      </w:pPr>
      <w:r w:rsidRPr="005D26EE">
        <w:rPr>
          <w:rFonts w:ascii="黑体" w:eastAsia="黑体" w:hAnsi="黑体" w:cs="仿宋" w:hint="eastAsia"/>
          <w:sz w:val="32"/>
          <w:szCs w:val="32"/>
        </w:rPr>
        <w:t>5.如何在专用条款中约定工程预付款的支付？</w:t>
      </w:r>
    </w:p>
    <w:p w:rsidR="00F8681D" w:rsidRPr="005D26EE" w:rsidRDefault="00F8681D" w:rsidP="00F8681D">
      <w:pPr>
        <w:tabs>
          <w:tab w:val="left" w:pos="0"/>
        </w:tabs>
        <w:spacing w:line="660" w:lineRule="exact"/>
        <w:ind w:firstLineChars="200" w:firstLine="640"/>
        <w:rPr>
          <w:rFonts w:ascii="仿宋_GB2312" w:eastAsia="仿宋_GB2312" w:hAnsi="仿宋" w:cs="仿宋" w:hint="eastAsia"/>
          <w:sz w:val="32"/>
          <w:szCs w:val="32"/>
        </w:rPr>
      </w:pPr>
      <w:r w:rsidRPr="005D26EE">
        <w:rPr>
          <w:rFonts w:ascii="仿宋_GB2312" w:eastAsia="仿宋_GB2312" w:hAnsi="仿宋" w:cs="仿宋" w:hint="eastAsia"/>
          <w:sz w:val="32"/>
          <w:szCs w:val="32"/>
        </w:rPr>
        <w:t>答:合同当事人应在专用条款12.2预付款中约定，包工包料工程，预付款支付比例一般为10%-20%（不包括安全文明施工基本费）；跨年度施工工程，预付款按年度支付。</w:t>
      </w:r>
    </w:p>
    <w:p w:rsidR="00F8681D" w:rsidRPr="005D26EE" w:rsidRDefault="00F8681D" w:rsidP="00F8681D">
      <w:pPr>
        <w:tabs>
          <w:tab w:val="left" w:pos="0"/>
        </w:tabs>
        <w:spacing w:line="660" w:lineRule="exact"/>
        <w:rPr>
          <w:rFonts w:ascii="黑体" w:eastAsia="黑体" w:hAnsi="黑体" w:cs="仿宋" w:hint="eastAsia"/>
          <w:sz w:val="32"/>
          <w:szCs w:val="32"/>
        </w:rPr>
      </w:pPr>
      <w:r w:rsidRPr="005D26EE">
        <w:rPr>
          <w:rFonts w:ascii="仿宋_GB2312" w:eastAsia="仿宋_GB2312" w:hAnsi="仿宋" w:cs="仿宋" w:hint="eastAsia"/>
          <w:sz w:val="32"/>
          <w:szCs w:val="32"/>
        </w:rPr>
        <w:t xml:space="preserve">   </w:t>
      </w:r>
      <w:r w:rsidRPr="005D26EE">
        <w:rPr>
          <w:rFonts w:ascii="仿宋_GB2312" w:eastAsia="仿宋_GB2312" w:hAnsi="仿宋" w:cs="仿宋" w:hint="eastAsia"/>
          <w:b/>
          <w:sz w:val="32"/>
          <w:szCs w:val="32"/>
        </w:rPr>
        <w:t xml:space="preserve"> </w:t>
      </w:r>
      <w:r w:rsidRPr="005D26EE">
        <w:rPr>
          <w:rFonts w:ascii="黑体" w:eastAsia="黑体" w:hAnsi="黑体" w:cs="仿宋" w:hint="eastAsia"/>
          <w:sz w:val="32"/>
          <w:szCs w:val="32"/>
        </w:rPr>
        <w:t>6.如何在专用条款中</w:t>
      </w:r>
      <w:proofErr w:type="gramStart"/>
      <w:r w:rsidRPr="005D26EE">
        <w:rPr>
          <w:rFonts w:ascii="黑体" w:eastAsia="黑体" w:hAnsi="黑体" w:cs="仿宋" w:hint="eastAsia"/>
          <w:sz w:val="32"/>
          <w:szCs w:val="32"/>
        </w:rPr>
        <w:t>约定约定</w:t>
      </w:r>
      <w:proofErr w:type="gramEnd"/>
      <w:r w:rsidRPr="005D26EE">
        <w:rPr>
          <w:rFonts w:ascii="黑体" w:eastAsia="黑体" w:hAnsi="黑体" w:cs="仿宋" w:hint="eastAsia"/>
          <w:sz w:val="32"/>
          <w:szCs w:val="32"/>
        </w:rPr>
        <w:t>进度款审核和支付？</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答：专用条款12.4.4进度款审核和支付中约定：发包人向承包人支付当期按12.1、12.3款计量工程量价款的</w:t>
      </w:r>
      <w:bookmarkStart w:id="0" w:name="EB4fc53a08d1c94062b4896117f09dc09e"/>
      <w:bookmarkEnd w:id="0"/>
    </w:p>
    <w:p w:rsidR="00F8681D" w:rsidRPr="005D26EE" w:rsidRDefault="00F8681D" w:rsidP="00F8681D">
      <w:pPr>
        <w:spacing w:line="660" w:lineRule="exact"/>
        <w:rPr>
          <w:rFonts w:ascii="仿宋_GB2312" w:eastAsia="仿宋_GB2312" w:hAnsi="仿宋" w:cs="仿宋" w:hint="eastAsia"/>
          <w:sz w:val="32"/>
          <w:szCs w:val="32"/>
        </w:rPr>
      </w:pPr>
      <w:r w:rsidRPr="005D26EE">
        <w:rPr>
          <w:rFonts w:ascii="仿宋_GB2312" w:eastAsia="仿宋_GB2312" w:hAnsi="仿宋" w:cs="仿宋" w:hint="eastAsia"/>
          <w:b/>
          <w:bCs/>
          <w:sz w:val="32"/>
          <w:szCs w:val="32"/>
          <w:u w:val="single"/>
        </w:rPr>
        <w:t xml:space="preserve">      </w:t>
      </w:r>
      <w:r w:rsidRPr="005D26EE">
        <w:rPr>
          <w:rFonts w:ascii="仿宋_GB2312" w:eastAsia="仿宋_GB2312" w:hAnsi="仿宋" w:cs="仿宋" w:hint="eastAsia"/>
          <w:sz w:val="32"/>
          <w:szCs w:val="32"/>
        </w:rPr>
        <w:t>（不低于80%）工程价款。</w:t>
      </w:r>
      <w:bookmarkStart w:id="1" w:name="EB7a8ca3b0462c4ced8e20c2f91a74a887"/>
      <w:bookmarkEnd w:id="1"/>
    </w:p>
    <w:p w:rsidR="00F8681D" w:rsidRPr="005D26EE" w:rsidRDefault="00F8681D" w:rsidP="00F8681D">
      <w:pPr>
        <w:tabs>
          <w:tab w:val="left" w:pos="0"/>
        </w:tabs>
        <w:spacing w:line="660" w:lineRule="exact"/>
        <w:rPr>
          <w:rFonts w:ascii="黑体" w:eastAsia="黑体" w:hAnsi="黑体" w:cs="仿宋" w:hint="eastAsia"/>
          <w:sz w:val="32"/>
          <w:szCs w:val="32"/>
        </w:rPr>
      </w:pPr>
      <w:r w:rsidRPr="005D26EE">
        <w:rPr>
          <w:rFonts w:ascii="仿宋_GB2312" w:eastAsia="仿宋_GB2312" w:hAnsi="仿宋" w:cs="仿宋" w:hint="eastAsia"/>
          <w:sz w:val="32"/>
          <w:szCs w:val="32"/>
        </w:rPr>
        <w:lastRenderedPageBreak/>
        <w:t xml:space="preserve">   </w:t>
      </w:r>
      <w:r w:rsidRPr="005D26EE">
        <w:rPr>
          <w:rFonts w:ascii="仿宋_GB2312" w:eastAsia="仿宋_GB2312" w:hAnsi="仿宋" w:cs="仿宋" w:hint="eastAsia"/>
          <w:b/>
          <w:sz w:val="32"/>
          <w:szCs w:val="32"/>
        </w:rPr>
        <w:t xml:space="preserve"> </w:t>
      </w:r>
      <w:r w:rsidRPr="005D26EE">
        <w:rPr>
          <w:rFonts w:ascii="黑体" w:eastAsia="黑体" w:hAnsi="黑体" w:cs="仿宋" w:hint="eastAsia"/>
          <w:sz w:val="32"/>
          <w:szCs w:val="32"/>
        </w:rPr>
        <w:t>7.如何在专用条款中约定过程结算和竣工结算申请？</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答：合同当事人可在专用条款14.1中约定过程结算和竣工结算申请：</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1）承包人上报过程结算，编制依据应明确结算编制范围及其内容，施工图部分应以设计图纸为基础，明确图纸结算范围，对图纸范围内未完工且未列入结算的内容，应予以说明；列入过程结算的联系单应列清单，并将联系单作为结算书附件报审。</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（2）措施费分段计算方式：采用总价计算的措施项目费可依据施工过程结算当期实际完成的工程造价比例计算，采用单价计算的措施项目费可按当期完成的工程施工措施工作量进行计量及计价。</w:t>
      </w:r>
    </w:p>
    <w:p w:rsidR="00F8681D" w:rsidRPr="005D26EE" w:rsidRDefault="00F8681D" w:rsidP="00F8681D">
      <w:pPr>
        <w:tabs>
          <w:tab w:val="left" w:pos="0"/>
        </w:tabs>
        <w:spacing w:line="660" w:lineRule="exact"/>
        <w:rPr>
          <w:rFonts w:ascii="仿宋_GB2312" w:eastAsia="仿宋_GB2312" w:hAnsi="仿宋" w:cs="仿宋" w:hint="eastAsia"/>
          <w:b/>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（3）涉及合同价款调整的工程变更、索赔、补充协议、</w:t>
      </w:r>
      <w:proofErr w:type="gramStart"/>
      <w:r w:rsidRPr="005D26EE">
        <w:rPr>
          <w:rFonts w:ascii="仿宋_GB2312" w:eastAsia="仿宋_GB2312" w:hAnsi="仿宋" w:cs="仿宋" w:hint="eastAsia"/>
          <w:sz w:val="32"/>
          <w:szCs w:val="32"/>
        </w:rPr>
        <w:t>人材机</w:t>
      </w:r>
      <w:proofErr w:type="gramEnd"/>
      <w:r w:rsidRPr="005D26EE">
        <w:rPr>
          <w:rFonts w:ascii="仿宋_GB2312" w:eastAsia="仿宋_GB2312" w:hAnsi="仿宋" w:cs="仿宋" w:hint="eastAsia"/>
          <w:sz w:val="32"/>
          <w:szCs w:val="32"/>
        </w:rPr>
        <w:t>价差调整等在过程结算中同步申请办理。</w:t>
      </w:r>
    </w:p>
    <w:p w:rsidR="00F8681D" w:rsidRPr="005D26EE" w:rsidRDefault="00F8681D" w:rsidP="00F8681D">
      <w:pPr>
        <w:spacing w:line="660" w:lineRule="exact"/>
        <w:rPr>
          <w:rFonts w:ascii="仿宋_GB2312" w:eastAsia="仿宋_GB2312" w:hAnsi="仿宋" w:cs="仿宋" w:hint="eastAsia"/>
          <w:sz w:val="32"/>
          <w:szCs w:val="32"/>
        </w:rPr>
      </w:pPr>
      <w:r w:rsidRPr="005D26EE">
        <w:rPr>
          <w:rFonts w:ascii="仿宋_GB2312" w:eastAsia="仿宋_GB2312" w:hAnsi="仿宋" w:cs="仿宋" w:hint="eastAsia"/>
          <w:sz w:val="32"/>
          <w:szCs w:val="32"/>
        </w:rPr>
        <w:t xml:space="preserve">    （4）承包人上报竣工结算，应提交过程结算报告、争议问题资料及相关索赔报告等资料。</w:t>
      </w:r>
    </w:p>
    <w:p w:rsidR="00F8681D" w:rsidRPr="005D26EE" w:rsidRDefault="00F8681D" w:rsidP="00F8681D">
      <w:pPr>
        <w:spacing w:line="660" w:lineRule="exact"/>
        <w:rPr>
          <w:rFonts w:ascii="黑体" w:eastAsia="黑体" w:hAnsi="黑体" w:cs="仿宋" w:hint="eastAsia"/>
          <w:sz w:val="32"/>
          <w:szCs w:val="32"/>
        </w:rPr>
      </w:pPr>
      <w:r w:rsidRPr="005D26EE">
        <w:rPr>
          <w:rFonts w:ascii="仿宋_GB2312" w:eastAsia="仿宋_GB2312" w:hAnsi="仿宋" w:cs="仿宋" w:hint="eastAsia"/>
          <w:sz w:val="32"/>
          <w:szCs w:val="32"/>
        </w:rPr>
        <w:t xml:space="preserve">   </w:t>
      </w:r>
      <w:r w:rsidRPr="005D26EE">
        <w:rPr>
          <w:rFonts w:ascii="仿宋_GB2312" w:eastAsia="仿宋_GB2312" w:hAnsi="仿宋" w:cs="仿宋" w:hint="eastAsia"/>
          <w:b/>
          <w:bCs/>
          <w:sz w:val="32"/>
          <w:szCs w:val="32"/>
        </w:rPr>
        <w:t xml:space="preserve"> </w:t>
      </w:r>
      <w:bookmarkStart w:id="2" w:name="_GoBack"/>
      <w:r w:rsidRPr="005D26EE">
        <w:rPr>
          <w:rFonts w:ascii="黑体" w:eastAsia="黑体" w:hAnsi="黑体" w:cs="仿宋" w:hint="eastAsia"/>
          <w:bCs/>
          <w:sz w:val="32"/>
          <w:szCs w:val="32"/>
        </w:rPr>
        <w:t>8.如何</w:t>
      </w:r>
      <w:r w:rsidRPr="005D26EE">
        <w:rPr>
          <w:rFonts w:ascii="黑体" w:eastAsia="黑体" w:hAnsi="黑体" w:cs="仿宋" w:hint="eastAsia"/>
          <w:sz w:val="32"/>
          <w:szCs w:val="32"/>
        </w:rPr>
        <w:t>在专用条款中约定过程结算和竣工结算审核内容？</w:t>
      </w:r>
    </w:p>
    <w:bookmarkEnd w:id="2"/>
    <w:p w:rsidR="00F8681D" w:rsidRPr="005D26EE" w:rsidRDefault="00F8681D" w:rsidP="00F8681D">
      <w:pPr>
        <w:spacing w:line="660" w:lineRule="exact"/>
        <w:rPr>
          <w:rFonts w:ascii="仿宋_GB2312" w:eastAsia="仿宋_GB2312" w:hAnsi="仿宋" w:cs="仿宋" w:hint="eastAsia"/>
          <w:sz w:val="32"/>
          <w:szCs w:val="32"/>
        </w:rPr>
      </w:pPr>
      <w:r w:rsidRPr="005D26EE">
        <w:rPr>
          <w:rFonts w:ascii="仿宋_GB2312" w:eastAsia="仿宋_GB2312" w:hAnsi="仿宋" w:cs="仿宋" w:hint="eastAsia"/>
          <w:b/>
          <w:sz w:val="32"/>
          <w:szCs w:val="32"/>
        </w:rPr>
        <w:t xml:space="preserve">    </w:t>
      </w:r>
      <w:r w:rsidRPr="005D26EE">
        <w:rPr>
          <w:rFonts w:ascii="仿宋_GB2312" w:eastAsia="仿宋_GB2312" w:hAnsi="仿宋" w:cs="仿宋" w:hint="eastAsia"/>
          <w:sz w:val="32"/>
          <w:szCs w:val="32"/>
        </w:rPr>
        <w:t>答：合同当事人应在专用条款14.2中约定过程结算和竣工结算审核：</w:t>
      </w:r>
    </w:p>
    <w:p w:rsidR="00F8681D" w:rsidRPr="005D26EE" w:rsidRDefault="00F8681D" w:rsidP="00F8681D">
      <w:pPr>
        <w:spacing w:line="660" w:lineRule="exact"/>
        <w:rPr>
          <w:rFonts w:ascii="仿宋_GB2312" w:eastAsia="仿宋_GB2312" w:hAnsi="仿宋" w:cs="仿宋" w:hint="eastAsia"/>
          <w:b/>
          <w:sz w:val="32"/>
          <w:szCs w:val="32"/>
        </w:rPr>
      </w:pPr>
      <w:r w:rsidRPr="005D26EE">
        <w:rPr>
          <w:rFonts w:ascii="仿宋_GB2312" w:eastAsia="仿宋_GB2312" w:hAnsi="仿宋" w:cs="仿宋" w:hint="eastAsia"/>
          <w:sz w:val="32"/>
          <w:szCs w:val="32"/>
        </w:rPr>
        <w:t xml:space="preserve">    （1）承包人申请施工过程结算的，完成合同约定节点</w:t>
      </w:r>
      <w:r w:rsidRPr="005D26EE">
        <w:rPr>
          <w:rFonts w:ascii="仿宋_GB2312" w:eastAsia="仿宋_GB2312" w:hAnsi="仿宋" w:cs="仿宋" w:hint="eastAsia"/>
          <w:sz w:val="32"/>
          <w:szCs w:val="32"/>
        </w:rPr>
        <w:lastRenderedPageBreak/>
        <w:t>内容，达到合同约定质量标准，发包人参照竣工结算办理相应流程，应在</w:t>
      </w: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天内（一般不超过28个工作日）完成过程结算审核工作，并及时足额向承包人支付当期审定过程结算造价的工程款。</w:t>
      </w:r>
    </w:p>
    <w:p w:rsidR="00F8681D" w:rsidRPr="005D26EE" w:rsidRDefault="00F8681D" w:rsidP="00F8681D">
      <w:pPr>
        <w:spacing w:line="660" w:lineRule="exact"/>
        <w:ind w:firstLine="642"/>
        <w:rPr>
          <w:rFonts w:ascii="仿宋_GB2312" w:eastAsia="仿宋_GB2312" w:hAnsi="仿宋" w:cs="仿宋" w:hint="eastAsia"/>
          <w:sz w:val="32"/>
          <w:szCs w:val="32"/>
        </w:rPr>
      </w:pPr>
      <w:r w:rsidRPr="005D26EE">
        <w:rPr>
          <w:rFonts w:ascii="仿宋_GB2312" w:eastAsia="仿宋_GB2312" w:hAnsi="仿宋" w:cs="仿宋" w:hint="eastAsia"/>
          <w:sz w:val="32"/>
          <w:szCs w:val="32"/>
        </w:rPr>
        <w:t xml:space="preserve">（2）承包人申请施工竣工结算的，完成合同约定内容，通过竣工验收，发包人按照竣工结算办理相应流程，应在  </w:t>
      </w:r>
    </w:p>
    <w:p w:rsidR="00F8681D" w:rsidRPr="005D26EE" w:rsidRDefault="00F8681D" w:rsidP="00F8681D">
      <w:pPr>
        <w:spacing w:line="660" w:lineRule="exact"/>
        <w:rPr>
          <w:rFonts w:ascii="仿宋_GB2312" w:eastAsia="仿宋_GB2312" w:hAnsi="仿宋" w:cs="仿宋" w:hint="eastAsia"/>
          <w:sz w:val="32"/>
          <w:szCs w:val="32"/>
        </w:rPr>
      </w:pPr>
      <w:r w:rsidRPr="005D26EE">
        <w:rPr>
          <w:rFonts w:ascii="仿宋_GB2312" w:eastAsia="仿宋_GB2312" w:hAnsi="仿宋" w:cs="仿宋" w:hint="eastAsia"/>
          <w:sz w:val="32"/>
          <w:szCs w:val="32"/>
          <w:u w:val="single"/>
        </w:rPr>
        <w:t xml:space="preserve">    </w:t>
      </w:r>
      <w:r w:rsidRPr="005D26EE">
        <w:rPr>
          <w:rFonts w:ascii="仿宋_GB2312" w:eastAsia="仿宋_GB2312" w:hAnsi="仿宋" w:cs="仿宋" w:hint="eastAsia"/>
          <w:sz w:val="32"/>
          <w:szCs w:val="32"/>
        </w:rPr>
        <w:t>天内（一般不超过28天）完成竣工结算审核工作。</w:t>
      </w:r>
    </w:p>
    <w:p w:rsidR="00F8681D" w:rsidRPr="00780CD3" w:rsidRDefault="00F8681D" w:rsidP="00F8681D">
      <w:pPr>
        <w:spacing w:line="660" w:lineRule="exact"/>
        <w:rPr>
          <w:rFonts w:ascii="仿宋" w:eastAsia="仿宋" w:hAnsi="仿宋" w:cs="仿宋"/>
          <w:b/>
          <w:sz w:val="32"/>
          <w:szCs w:val="32"/>
        </w:rPr>
      </w:pPr>
      <w:r w:rsidRPr="005D26EE">
        <w:rPr>
          <w:rFonts w:ascii="仿宋_GB2312" w:eastAsia="仿宋_GB2312" w:hAnsi="仿宋" w:cs="仿宋" w:hint="eastAsia"/>
          <w:sz w:val="32"/>
          <w:szCs w:val="32"/>
        </w:rPr>
        <w:t xml:space="preserve">    （3）经双方确认的施工过程结算文件是竣工结算文件组成部分，对已完过程结算部分原则上不再重复审核，在施工过程结算中无争议的，在施工过程结算当期完成价款；有争议的，争议部分可在工程竣工后统一协商解决。</w:t>
      </w:r>
    </w:p>
    <w:p w:rsidR="00DD740D" w:rsidRPr="00F8681D" w:rsidRDefault="00DD740D"/>
    <w:sectPr w:rsidR="00DD740D" w:rsidRPr="00F8681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华文中宋">
    <w:altName w:val="宋体"/>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宋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138"/>
    <w:rsid w:val="0002525F"/>
    <w:rsid w:val="000454B1"/>
    <w:rsid w:val="00051637"/>
    <w:rsid w:val="00053D24"/>
    <w:rsid w:val="00060774"/>
    <w:rsid w:val="00086ADB"/>
    <w:rsid w:val="00091864"/>
    <w:rsid w:val="000960CC"/>
    <w:rsid w:val="000B0E87"/>
    <w:rsid w:val="000B4473"/>
    <w:rsid w:val="000B493C"/>
    <w:rsid w:val="000C7E9F"/>
    <w:rsid w:val="000D1F2D"/>
    <w:rsid w:val="000E069A"/>
    <w:rsid w:val="00106722"/>
    <w:rsid w:val="001148C4"/>
    <w:rsid w:val="0012734D"/>
    <w:rsid w:val="00147C3A"/>
    <w:rsid w:val="00181DC0"/>
    <w:rsid w:val="001C03BD"/>
    <w:rsid w:val="001C4B0B"/>
    <w:rsid w:val="001F2AE7"/>
    <w:rsid w:val="001F5F88"/>
    <w:rsid w:val="002071BA"/>
    <w:rsid w:val="00216281"/>
    <w:rsid w:val="0025128E"/>
    <w:rsid w:val="00253EF1"/>
    <w:rsid w:val="00272179"/>
    <w:rsid w:val="002D1138"/>
    <w:rsid w:val="003007C1"/>
    <w:rsid w:val="00306154"/>
    <w:rsid w:val="003260FC"/>
    <w:rsid w:val="00346CBF"/>
    <w:rsid w:val="00354E31"/>
    <w:rsid w:val="003928A1"/>
    <w:rsid w:val="003C0CBE"/>
    <w:rsid w:val="003E2212"/>
    <w:rsid w:val="00421288"/>
    <w:rsid w:val="00492499"/>
    <w:rsid w:val="004A371C"/>
    <w:rsid w:val="004A7866"/>
    <w:rsid w:val="004D5C95"/>
    <w:rsid w:val="004D6A75"/>
    <w:rsid w:val="005133BE"/>
    <w:rsid w:val="00514008"/>
    <w:rsid w:val="00515052"/>
    <w:rsid w:val="00521DC4"/>
    <w:rsid w:val="00561E6D"/>
    <w:rsid w:val="0057190E"/>
    <w:rsid w:val="0059676F"/>
    <w:rsid w:val="005A0F4B"/>
    <w:rsid w:val="005D26EE"/>
    <w:rsid w:val="005F19D9"/>
    <w:rsid w:val="00613968"/>
    <w:rsid w:val="00621B96"/>
    <w:rsid w:val="0062648D"/>
    <w:rsid w:val="006308C5"/>
    <w:rsid w:val="0063758A"/>
    <w:rsid w:val="00643B6D"/>
    <w:rsid w:val="006561B9"/>
    <w:rsid w:val="006A0A90"/>
    <w:rsid w:val="00702344"/>
    <w:rsid w:val="00733970"/>
    <w:rsid w:val="00735122"/>
    <w:rsid w:val="00752BA5"/>
    <w:rsid w:val="007A547E"/>
    <w:rsid w:val="007A7435"/>
    <w:rsid w:val="007B4F64"/>
    <w:rsid w:val="007C6E88"/>
    <w:rsid w:val="008364A5"/>
    <w:rsid w:val="00846D5B"/>
    <w:rsid w:val="00865E4F"/>
    <w:rsid w:val="00867F22"/>
    <w:rsid w:val="008C1C4C"/>
    <w:rsid w:val="008D3CB2"/>
    <w:rsid w:val="0090046D"/>
    <w:rsid w:val="00952E9A"/>
    <w:rsid w:val="009735F3"/>
    <w:rsid w:val="00977273"/>
    <w:rsid w:val="00997168"/>
    <w:rsid w:val="009C056C"/>
    <w:rsid w:val="009C11B2"/>
    <w:rsid w:val="009C1B29"/>
    <w:rsid w:val="009C2C6A"/>
    <w:rsid w:val="009F71DA"/>
    <w:rsid w:val="00A30FE1"/>
    <w:rsid w:val="00A45A8C"/>
    <w:rsid w:val="00A7418D"/>
    <w:rsid w:val="00A853F7"/>
    <w:rsid w:val="00A8787A"/>
    <w:rsid w:val="00AC6245"/>
    <w:rsid w:val="00AD32BF"/>
    <w:rsid w:val="00AE1CBA"/>
    <w:rsid w:val="00AE5E85"/>
    <w:rsid w:val="00AF0CCD"/>
    <w:rsid w:val="00AF7A82"/>
    <w:rsid w:val="00B42B4E"/>
    <w:rsid w:val="00BC3E58"/>
    <w:rsid w:val="00BF6438"/>
    <w:rsid w:val="00C014EC"/>
    <w:rsid w:val="00C06688"/>
    <w:rsid w:val="00C1009D"/>
    <w:rsid w:val="00C33FEC"/>
    <w:rsid w:val="00C4011D"/>
    <w:rsid w:val="00C43BD1"/>
    <w:rsid w:val="00C63E68"/>
    <w:rsid w:val="00C63F89"/>
    <w:rsid w:val="00C8060F"/>
    <w:rsid w:val="00CB6EF3"/>
    <w:rsid w:val="00CC1569"/>
    <w:rsid w:val="00CE5A4F"/>
    <w:rsid w:val="00D43CD1"/>
    <w:rsid w:val="00D473B3"/>
    <w:rsid w:val="00D51CF1"/>
    <w:rsid w:val="00DA3A63"/>
    <w:rsid w:val="00DB20F1"/>
    <w:rsid w:val="00DD272F"/>
    <w:rsid w:val="00DD740D"/>
    <w:rsid w:val="00DE638D"/>
    <w:rsid w:val="00DE666C"/>
    <w:rsid w:val="00DF53A7"/>
    <w:rsid w:val="00DF5766"/>
    <w:rsid w:val="00E03D37"/>
    <w:rsid w:val="00E16186"/>
    <w:rsid w:val="00E24B30"/>
    <w:rsid w:val="00E506BC"/>
    <w:rsid w:val="00E62CD6"/>
    <w:rsid w:val="00E86D21"/>
    <w:rsid w:val="00EC31BF"/>
    <w:rsid w:val="00ED3999"/>
    <w:rsid w:val="00EF786C"/>
    <w:rsid w:val="00F0155C"/>
    <w:rsid w:val="00F028ED"/>
    <w:rsid w:val="00F13D53"/>
    <w:rsid w:val="00F868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681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681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337</Words>
  <Characters>1924</Characters>
  <Application>Microsoft Office Word</Application>
  <DocSecurity>0</DocSecurity>
  <Lines>16</Lines>
  <Paragraphs>4</Paragraphs>
  <ScaleCrop>false</ScaleCrop>
  <Company>Microsoft</Company>
  <LinksUpToDate>false</LinksUpToDate>
  <CharactersWithSpaces>2257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俞均芬</dc:creator>
  <cp:keywords/>
  <dc:description/>
  <cp:lastModifiedBy>俞均芬</cp:lastModifiedBy>
  <cp:revision>3</cp:revision>
  <dcterms:created xsi:type="dcterms:W3CDTF">2020-08-11T06:26:00Z</dcterms:created>
  <dcterms:modified xsi:type="dcterms:W3CDTF">2020-08-11T06:38:00Z</dcterms:modified>
</cp:coreProperties>
</file>