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宋体" w:cs="Arial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  <w:r>
        <w:rPr>
          <w:rFonts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30"/>
          <w:szCs w:val="30"/>
          <w:shd w:val="clear" w:fill="FFFFFF"/>
        </w:rPr>
        <w:t>关于印发《政府采购促进中小企业发展管理办法》的通知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7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财库〔2020〕46号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7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各中央预算单位办公厅（室），各省、自治区、直辖市、计划单列市财政厅（局）、工业和信息化主管部门，新疆生产建设兵团财政局、工业和信息化主管部门：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7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贯彻落实《关于促进中小企业健康发展的指导意见》，发挥政府采购政策功能，促进中小企业发展，根据《中华人民共和国政府采购法》、《中华人民共和国中小企业促进法》等法律法规，财政部、工业和信息化部制定了《政府采购促进中小企业发展管理办法》。现印发给你们，请遵照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7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instrText xml:space="preserve"> HYPERLINK "P020210604558958027276.pdf"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</w:rPr>
        <w:t>附件：政府采购促进中小企业发展管理办法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fldChar w:fldCharType="end"/>
      </w:r>
      <w:bookmarkStart w:id="0" w:name="_GoBack"/>
      <w:bookmarkEnd w:id="0"/>
    </w:p>
    <w:p>
      <w:pPr>
        <w:jc w:val="right"/>
        <w:rPr>
          <w:rFonts w:ascii="Arial" w:hAnsi="Arial" w:eastAsia="宋体" w:cs="Arial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2020年12月18日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NTkzYWU0ZGVkY2Y3NjkzOTBjYmU3ZWQ3MDhkZDIifQ=="/>
  </w:docVars>
  <w:rsids>
    <w:rsidRoot w:val="32452BBD"/>
    <w:rsid w:val="149931DA"/>
    <w:rsid w:val="3245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2023-12-29T06:51:00Z</dcterms:created>
  <dc:creator>Len 翼</dc:creator>
  <cp:lastModifiedBy>Len 翼</cp:lastModifiedBy>
  <dcterms:modified xsi:type="dcterms:W3CDTF">2023-12-29T06:55:36Z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B9CE398F16954E94A19D80B0C282F105_11</vt:lpwstr>
  </property>
</Properties>
</file>