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Arial" w:hAnsi="Arial" w:eastAsia="宋体" w:cs="Arial"/>
          <w:i w:val="0"/>
          <w:iCs w:val="0"/>
          <w:caps w:val="0"/>
          <w:color w:val="222222"/>
          <w:spacing w:val="0"/>
          <w:sz w:val="18"/>
          <w:szCs w:val="18"/>
          <w:shd w:val="clear" w:fill="FFFFFF"/>
        </w:rPr>
      </w:pPr>
      <w:r>
        <w:rPr>
          <w:rFonts w:ascii="Arial" w:hAnsi="Arial" w:eastAsia="宋体" w:cs="Arial"/>
          <w:b/>
          <w:bCs/>
          <w:i w:val="0"/>
          <w:iCs w:val="0"/>
          <w:caps w:val="0"/>
          <w:color w:val="222222"/>
          <w:spacing w:val="0"/>
          <w:sz w:val="30"/>
          <w:szCs w:val="30"/>
          <w:shd w:val="clear" w:fill="FFFFFF"/>
        </w:rPr>
        <w:t>关于印发《政府采购促进中小企业发展管理办法》的通知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150" w:afterAutospacing="0" w:line="27" w:lineRule="atLeast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财库〔2020〕46号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150" w:afterAutospacing="0" w:line="27" w:lineRule="atLeast"/>
        <w:ind w:left="0" w:right="0" w:firstLine="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各中央预算单位办公厅（室），各省、自治区、直辖市、计划单列市财政厅（局）、工业和信息化主管部门，新疆生产建设兵团财政局、工业和信息化主管部门：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150" w:afterAutospacing="0" w:line="27" w:lineRule="atLeast"/>
        <w:ind w:left="0" w:right="0" w:firstLine="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　　为贯彻落实《关于促进中小企业健康发展的指导意见》，发挥政府采购政策功能，促进中小企业发展，根据《中华人民共和国政府采购法》、《中华人民共和国中小企业促进法》等法律法规，财政部、工业和信息化部制定了《政府采购促进中小企业发展管理办法》。现印发给你们，请遵照执行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150" w:afterAutospacing="0" w:line="27" w:lineRule="atLeast"/>
        <w:ind w:left="0" w:right="0" w:firstLine="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t>　　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fldChar w:fldCharType="begin"/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instrText xml:space="preserve"> HYPERLINK "P020210604558958027276.pdf" </w:instrTex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fldChar w:fldCharType="separate"/>
      </w:r>
      <w:r>
        <w:rPr>
          <w:rStyle w:val="5"/>
          <w:rFonts w:hint="eastAsia" w:ascii="宋体" w:hAnsi="宋体" w:eastAsia="宋体" w:cs="宋体"/>
          <w:i w:val="0"/>
          <w:iCs w:val="0"/>
          <w:caps w:val="0"/>
          <w:spacing w:val="0"/>
          <w:sz w:val="24"/>
          <w:szCs w:val="24"/>
          <w:bdr w:val="none" w:color="auto" w:sz="0" w:space="0"/>
          <w:shd w:val="clear" w:fill="FFFFFF"/>
        </w:rPr>
        <w:t>附件：政府采购促进中小企业发展管理办法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bdr w:val="none" w:color="auto" w:sz="0" w:space="0"/>
          <w:shd w:val="clear" w:fill="FFFFFF"/>
        </w:rPr>
        <w:fldChar w:fldCharType="end"/>
      </w:r>
      <w:bookmarkStart w:id="0" w:name="_GoBack"/>
      <w:bookmarkEnd w:id="0"/>
    </w:p>
    <w:p>
      <w:pPr>
        <w:jc w:val="right"/>
        <w:rPr>
          <w:rFonts w:ascii="Arial" w:hAnsi="Arial" w:eastAsia="宋体" w:cs="Arial"/>
          <w:i w:val="0"/>
          <w:iCs w:val="0"/>
          <w:caps w:val="0"/>
          <w:color w:val="222222"/>
          <w:spacing w:val="0"/>
          <w:sz w:val="18"/>
          <w:szCs w:val="18"/>
          <w:shd w:val="clear" w:fill="FFFFFF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2020年12月18日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GY5NTkzYWU0ZGVkY2Y3NjkzOTBjYmU3ZWQ3MDhkZDIifQ=="/>
  </w:docVars>
  <w:rsids>
    <w:rsidRoot w:val="32452BBD"/>
    <w:rsid w:val="149931DA"/>
    <w:rsid w:val="32452B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autoRedefine/>
    <w:semiHidden/>
    <w:qFormat/>
    <w:uiPriority w:val="0"/>
  </w:style>
  <w:style w:type="table" w:default="1" w:styleId="3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Hyperlink"/>
    <w:basedOn w:val="4"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2023-12-29T06:51:00Z</dcterms:created>
  <dc:creator>Len 翼</dc:creator>
  <cp:lastModifiedBy>Len 翼</cp:lastModifiedBy>
  <dcterms:modified xsi:type="dcterms:W3CDTF">2023-12-29T06:55:36Z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B9CE398F16954E94A19D80B0C282F105_11</vt:lpwstr>
  </property>
</Properties>
</file>